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64" w:rsidRDefault="00305964" w:rsidP="00305964">
      <w:pPr>
        <w:jc w:val="center"/>
        <w:rPr>
          <w:rFonts w:ascii="Calibri" w:hAnsi="Calibri"/>
          <w:b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Соглашение об авторских правах</w:t>
      </w:r>
    </w:p>
    <w:p w:rsidR="00305964" w:rsidRPr="00305964" w:rsidRDefault="00305964" w:rsidP="00801529">
      <w:pPr>
        <w:pStyle w:val="a3"/>
        <w:numPr>
          <w:ilvl w:val="0"/>
          <w:numId w:val="16"/>
        </w:numPr>
        <w:ind w:leftChars="0" w:left="426"/>
        <w:jc w:val="both"/>
        <w:rPr>
          <w:rFonts w:ascii="Calibri" w:hAnsi="Calibri"/>
          <w:b/>
          <w:sz w:val="32"/>
          <w:szCs w:val="32"/>
          <w:lang w:val="ru-RU"/>
        </w:rPr>
      </w:pPr>
      <w:r w:rsidRPr="00305964">
        <w:rPr>
          <w:rFonts w:ascii="Calibri" w:hAnsi="Calibri" w:cs="Arial"/>
          <w:b/>
          <w:bCs/>
          <w:i/>
          <w:lang w:val="ru-RU"/>
        </w:rPr>
        <w:t>Предоставление прав</w:t>
      </w:r>
      <w:r w:rsidRPr="00305964">
        <w:rPr>
          <w:rFonts w:ascii="Calibri" w:hAnsi="Calibri" w:cs="Helvetica"/>
          <w:lang w:val="ru-RU"/>
        </w:rPr>
        <w:t xml:space="preserve">: при </w:t>
      </w:r>
      <w:r>
        <w:rPr>
          <w:rFonts w:ascii="Calibri" w:hAnsi="Calibri" w:cs="Helvetica"/>
          <w:lang w:val="ru-RU"/>
        </w:rPr>
        <w:t xml:space="preserve">принятии участия </w:t>
      </w:r>
      <w:r w:rsidRPr="00305964">
        <w:rPr>
          <w:rFonts w:ascii="Calibri" w:hAnsi="Calibri" w:cs="Helvetica"/>
          <w:lang w:val="ru-RU"/>
        </w:rPr>
        <w:t>в это</w:t>
      </w:r>
      <w:r>
        <w:rPr>
          <w:rFonts w:ascii="Calibri" w:hAnsi="Calibri" w:cs="Helvetica"/>
          <w:lang w:val="ru-RU"/>
        </w:rPr>
        <w:t>м</w:t>
      </w:r>
      <w:r w:rsidRPr="00305964">
        <w:rPr>
          <w:rFonts w:ascii="Calibri" w:hAnsi="Calibri" w:cs="Helvetica"/>
          <w:lang w:val="ru-RU"/>
        </w:rPr>
        <w:t xml:space="preserve"> Конкурс</w:t>
      </w:r>
      <w:r>
        <w:rPr>
          <w:rFonts w:ascii="Calibri" w:hAnsi="Calibri" w:cs="Helvetica"/>
          <w:lang w:val="ru-RU"/>
        </w:rPr>
        <w:t>е каждый У</w:t>
      </w:r>
      <w:r w:rsidRPr="00305964">
        <w:rPr>
          <w:rFonts w:ascii="Calibri" w:hAnsi="Calibri" w:cs="Helvetica"/>
          <w:lang w:val="ru-RU"/>
        </w:rPr>
        <w:t>частник («</w:t>
      </w:r>
      <w:r>
        <w:rPr>
          <w:rFonts w:ascii="Calibri" w:hAnsi="Calibri" w:cs="Helvetica"/>
          <w:lang w:val="ru-RU"/>
        </w:rPr>
        <w:t>Участник</w:t>
      </w:r>
      <w:r w:rsidRPr="00305964">
        <w:rPr>
          <w:rFonts w:ascii="Calibri" w:hAnsi="Calibri" w:cs="Helvetica"/>
          <w:lang w:val="ru-RU"/>
        </w:rPr>
        <w:t>») настоящим предоставляет Transcend всемирное, неисключительное, безотзывное и бессрочное право использовать, адаптировать, редактировать, воспроизводить, распространять, отображать и передавать вс</w:t>
      </w:r>
      <w:r>
        <w:rPr>
          <w:rFonts w:ascii="Calibri" w:hAnsi="Calibri" w:cs="Helvetica"/>
          <w:lang w:val="ru-RU"/>
        </w:rPr>
        <w:t xml:space="preserve">е </w:t>
      </w:r>
      <w:r w:rsidRPr="00305964">
        <w:rPr>
          <w:rFonts w:ascii="Calibri" w:hAnsi="Calibri" w:cs="Helvetica"/>
          <w:lang w:val="ru-RU"/>
        </w:rPr>
        <w:t xml:space="preserve">фотографии и любые другие съемочные и фотографические работы («Работы»), предоставленные </w:t>
      </w:r>
      <w:r>
        <w:rPr>
          <w:rFonts w:ascii="Calibri" w:hAnsi="Calibri" w:cs="Helvetica"/>
          <w:lang w:val="ru-RU"/>
        </w:rPr>
        <w:t>участником компании</w:t>
      </w:r>
      <w:r w:rsidRPr="00305964">
        <w:rPr>
          <w:rFonts w:ascii="Calibri" w:hAnsi="Calibri" w:cs="Helvetica"/>
          <w:lang w:val="ru-RU"/>
        </w:rPr>
        <w:t xml:space="preserve"> Transcend с целью маркетинга и продвижения бренда Transcend. Transcend не будет требовать дополнительного вознаграждения или получения какого-либо дополнительного разрешения в связи с таким использованием.</w:t>
      </w:r>
    </w:p>
    <w:p w:rsidR="00305964" w:rsidRDefault="00305964" w:rsidP="00801529">
      <w:pPr>
        <w:pStyle w:val="a3"/>
        <w:numPr>
          <w:ilvl w:val="0"/>
          <w:numId w:val="16"/>
        </w:numPr>
        <w:ind w:leftChars="0" w:left="426"/>
        <w:jc w:val="both"/>
        <w:rPr>
          <w:rFonts w:ascii="Calibri" w:hAnsi="Calibri" w:cs="Helvetica"/>
          <w:lang w:val="ru-RU"/>
        </w:rPr>
      </w:pPr>
      <w:r w:rsidRPr="00305964">
        <w:rPr>
          <w:rFonts w:ascii="Calibri" w:hAnsi="Calibri" w:cs="Arial"/>
          <w:b/>
          <w:bCs/>
          <w:i/>
          <w:lang w:val="ru-RU"/>
        </w:rPr>
        <w:t>Гарантия</w:t>
      </w:r>
      <w:r w:rsidRPr="00305964">
        <w:rPr>
          <w:rFonts w:ascii="Calibri" w:hAnsi="Calibri" w:cs="Helvetica"/>
          <w:lang w:val="ru-RU"/>
        </w:rPr>
        <w:t xml:space="preserve">: </w:t>
      </w:r>
      <w:r>
        <w:rPr>
          <w:rFonts w:ascii="Calibri" w:hAnsi="Calibri" w:cs="Helvetica"/>
          <w:lang w:val="ru-RU"/>
        </w:rPr>
        <w:t xml:space="preserve">Участник </w:t>
      </w:r>
      <w:r w:rsidRPr="00305964">
        <w:rPr>
          <w:rFonts w:ascii="Calibri" w:hAnsi="Calibri" w:cs="Helvetica"/>
          <w:lang w:val="ru-RU"/>
        </w:rPr>
        <w:t xml:space="preserve">представляет и гарантирует, что </w:t>
      </w:r>
      <w:r>
        <w:rPr>
          <w:rFonts w:ascii="Calibri" w:hAnsi="Calibri" w:cs="Helvetica"/>
          <w:lang w:val="ru-RU"/>
        </w:rPr>
        <w:t xml:space="preserve">принадлежность, заинтересованность и </w:t>
      </w:r>
      <w:r w:rsidRPr="00305964">
        <w:rPr>
          <w:rFonts w:ascii="Calibri" w:hAnsi="Calibri" w:cs="Helvetica"/>
          <w:lang w:val="ru-RU"/>
        </w:rPr>
        <w:t>все права</w:t>
      </w:r>
      <w:r>
        <w:rPr>
          <w:rFonts w:ascii="Calibri" w:hAnsi="Calibri" w:cs="Helvetica"/>
          <w:lang w:val="ru-RU"/>
        </w:rPr>
        <w:t xml:space="preserve"> </w:t>
      </w:r>
      <w:r w:rsidRPr="00305964">
        <w:rPr>
          <w:rFonts w:ascii="Calibri" w:hAnsi="Calibri" w:cs="Helvetica"/>
          <w:lang w:val="ru-RU"/>
        </w:rPr>
        <w:t xml:space="preserve">на Работы, включая, но не ограничиваясь всеми правами интеллектуальной собственности, принадлежат исключительно </w:t>
      </w:r>
      <w:r>
        <w:rPr>
          <w:rFonts w:ascii="Calibri" w:hAnsi="Calibri" w:cs="Helvetica"/>
          <w:lang w:val="ru-RU"/>
        </w:rPr>
        <w:t xml:space="preserve">участнику. </w:t>
      </w:r>
    </w:p>
    <w:p w:rsidR="00305964" w:rsidRPr="001B64D6" w:rsidRDefault="00305964" w:rsidP="00801529">
      <w:pPr>
        <w:pStyle w:val="a3"/>
        <w:numPr>
          <w:ilvl w:val="0"/>
          <w:numId w:val="16"/>
        </w:numPr>
        <w:spacing w:line="165" w:lineRule="atLeast"/>
        <w:ind w:leftChars="0" w:left="426"/>
        <w:jc w:val="both"/>
        <w:textAlignment w:val="baseline"/>
        <w:rPr>
          <w:rFonts w:ascii="Calibri" w:hAnsi="Calibri" w:cs="Arial"/>
          <w:bCs/>
          <w:lang w:val="ru-RU"/>
        </w:rPr>
      </w:pPr>
      <w:r w:rsidRPr="00AA4C59">
        <w:rPr>
          <w:rFonts w:ascii="Calibri" w:hAnsi="Calibri" w:cs="Arial"/>
          <w:b/>
          <w:bCs/>
          <w:i/>
          <w:lang w:val="ru-RU"/>
        </w:rPr>
        <w:t>Возмещение</w:t>
      </w:r>
      <w:r w:rsidRPr="00AA4C59">
        <w:rPr>
          <w:rFonts w:ascii="Calibri" w:hAnsi="Calibri" w:cs="Helvetica"/>
          <w:lang w:val="ru-RU"/>
        </w:rPr>
        <w:t xml:space="preserve">: Участник соглашается освобождать и защищать </w:t>
      </w:r>
      <w:r w:rsidR="0046504C" w:rsidRPr="00AA4C59">
        <w:rPr>
          <w:rFonts w:ascii="Calibri" w:hAnsi="Calibri" w:cs="Helvetica"/>
        </w:rPr>
        <w:t>Transcend</w:t>
      </w:r>
      <w:r w:rsidR="0046504C" w:rsidRPr="00AA4C59">
        <w:rPr>
          <w:rFonts w:ascii="Calibri" w:hAnsi="Calibri" w:cs="Helvetica"/>
          <w:lang w:val="ru-RU"/>
        </w:rPr>
        <w:t xml:space="preserve"> </w:t>
      </w:r>
      <w:r w:rsidRPr="00AA4C59">
        <w:rPr>
          <w:rFonts w:ascii="Calibri" w:hAnsi="Calibri" w:cs="Helvetica"/>
          <w:lang w:val="ru-RU"/>
        </w:rPr>
        <w:t>от любых претензий</w:t>
      </w:r>
      <w:r w:rsidR="0046504C" w:rsidRPr="00AA4C59">
        <w:rPr>
          <w:rFonts w:ascii="Calibri" w:hAnsi="Calibri" w:cs="Helvetica"/>
          <w:lang w:val="ru-RU"/>
        </w:rPr>
        <w:t xml:space="preserve"> и</w:t>
      </w:r>
      <w:r w:rsidRPr="00AA4C59">
        <w:rPr>
          <w:rFonts w:ascii="Calibri" w:hAnsi="Calibri" w:cs="Helvetica"/>
          <w:lang w:val="ru-RU"/>
        </w:rPr>
        <w:t xml:space="preserve"> убытков, возникающих в связи с участием в этом Конкурсе или любой связанной с ним деятельностью, </w:t>
      </w:r>
      <w:r w:rsidR="0046504C" w:rsidRPr="00AA4C59">
        <w:rPr>
          <w:rFonts w:ascii="Calibri" w:hAnsi="Calibri" w:cs="Helvetica"/>
          <w:lang w:val="ru-RU"/>
        </w:rPr>
        <w:t xml:space="preserve">включая соглашение об </w:t>
      </w:r>
      <w:r w:rsidRPr="00AA4C59">
        <w:rPr>
          <w:rFonts w:ascii="Calibri" w:hAnsi="Calibri" w:cs="Helvetica"/>
          <w:lang w:val="ru-RU"/>
        </w:rPr>
        <w:t xml:space="preserve">использовании, </w:t>
      </w:r>
      <w:r w:rsidR="0046504C" w:rsidRPr="00AA4C59">
        <w:rPr>
          <w:rFonts w:ascii="Calibri" w:hAnsi="Calibri" w:cs="Helvetica"/>
          <w:lang w:val="ru-RU"/>
        </w:rPr>
        <w:t xml:space="preserve">неиспользовании </w:t>
      </w:r>
      <w:r w:rsidRPr="00AA4C59">
        <w:rPr>
          <w:rFonts w:ascii="Calibri" w:hAnsi="Calibri" w:cs="Helvetica"/>
          <w:lang w:val="ru-RU"/>
        </w:rPr>
        <w:t>или владении люб</w:t>
      </w:r>
      <w:r w:rsidR="0046504C" w:rsidRPr="00AA4C59">
        <w:rPr>
          <w:rFonts w:ascii="Calibri" w:hAnsi="Calibri" w:cs="Helvetica"/>
          <w:lang w:val="ru-RU"/>
        </w:rPr>
        <w:t>ым</w:t>
      </w:r>
      <w:r w:rsidRPr="00AA4C59">
        <w:rPr>
          <w:rFonts w:ascii="Calibri" w:hAnsi="Calibri" w:cs="Helvetica"/>
          <w:lang w:val="ru-RU"/>
        </w:rPr>
        <w:t xml:space="preserve"> приз</w:t>
      </w:r>
      <w:r w:rsidR="0046504C" w:rsidRPr="00AA4C59">
        <w:rPr>
          <w:rFonts w:ascii="Calibri" w:hAnsi="Calibri" w:cs="Helvetica"/>
          <w:lang w:val="ru-RU"/>
        </w:rPr>
        <w:t>ом</w:t>
      </w:r>
      <w:r w:rsidRPr="00AA4C59">
        <w:rPr>
          <w:rFonts w:ascii="Calibri" w:hAnsi="Calibri" w:cs="Helvetica"/>
          <w:lang w:val="ru-RU"/>
        </w:rPr>
        <w:t>, присуждаемы</w:t>
      </w:r>
      <w:r w:rsidR="0046504C" w:rsidRPr="00AA4C59">
        <w:rPr>
          <w:rFonts w:ascii="Calibri" w:hAnsi="Calibri" w:cs="Helvetica"/>
          <w:lang w:val="ru-RU"/>
        </w:rPr>
        <w:t>м</w:t>
      </w:r>
      <w:r w:rsidRPr="00AA4C59">
        <w:rPr>
          <w:rFonts w:ascii="Calibri" w:hAnsi="Calibri" w:cs="Helvetica"/>
          <w:lang w:val="ru-RU"/>
        </w:rPr>
        <w:t xml:space="preserve"> по настоящему Соглашению. Transcend не несет ответственности за любые ошибки, упущени</w:t>
      </w:r>
      <w:r w:rsidR="0046504C" w:rsidRPr="00AA4C59">
        <w:rPr>
          <w:rFonts w:ascii="Calibri" w:hAnsi="Calibri" w:cs="Helvetica"/>
          <w:lang w:val="ru-RU"/>
        </w:rPr>
        <w:t>е</w:t>
      </w:r>
      <w:r w:rsidRPr="00AA4C59">
        <w:rPr>
          <w:rFonts w:ascii="Calibri" w:hAnsi="Calibri" w:cs="Helvetica"/>
          <w:lang w:val="ru-RU"/>
        </w:rPr>
        <w:t>, прерывани</w:t>
      </w:r>
      <w:r w:rsidR="0046504C" w:rsidRPr="00AA4C59">
        <w:rPr>
          <w:rFonts w:ascii="Calibri" w:hAnsi="Calibri" w:cs="Helvetica"/>
          <w:lang w:val="ru-RU"/>
        </w:rPr>
        <w:t>е</w:t>
      </w:r>
      <w:r w:rsidRPr="00AA4C59">
        <w:rPr>
          <w:rFonts w:ascii="Calibri" w:hAnsi="Calibri" w:cs="Helvetica"/>
          <w:lang w:val="ru-RU"/>
        </w:rPr>
        <w:t>, удалени</w:t>
      </w:r>
      <w:r w:rsidR="0046504C" w:rsidRPr="00AA4C59">
        <w:rPr>
          <w:rFonts w:ascii="Calibri" w:hAnsi="Calibri" w:cs="Helvetica"/>
          <w:lang w:val="ru-RU"/>
        </w:rPr>
        <w:t>е</w:t>
      </w:r>
      <w:r w:rsidRPr="00AA4C59">
        <w:rPr>
          <w:rFonts w:ascii="Calibri" w:hAnsi="Calibri" w:cs="Helvetica"/>
          <w:lang w:val="ru-RU"/>
        </w:rPr>
        <w:t xml:space="preserve"> или отсутстви</w:t>
      </w:r>
      <w:r w:rsidR="0046504C" w:rsidRPr="00AA4C59">
        <w:rPr>
          <w:rFonts w:ascii="Calibri" w:hAnsi="Calibri" w:cs="Helvetica"/>
          <w:lang w:val="ru-RU"/>
        </w:rPr>
        <w:t>е</w:t>
      </w:r>
      <w:r w:rsidRPr="00AA4C59">
        <w:rPr>
          <w:rFonts w:ascii="Calibri" w:hAnsi="Calibri" w:cs="Helvetica"/>
          <w:lang w:val="ru-RU"/>
        </w:rPr>
        <w:t xml:space="preserve"> данных, дефект</w:t>
      </w:r>
      <w:r w:rsidR="0046504C" w:rsidRPr="00AA4C59">
        <w:rPr>
          <w:rFonts w:ascii="Calibri" w:hAnsi="Calibri" w:cs="Helvetica"/>
          <w:lang w:val="ru-RU"/>
        </w:rPr>
        <w:t>ы</w:t>
      </w:r>
      <w:r w:rsidRPr="00AA4C59">
        <w:rPr>
          <w:rFonts w:ascii="Calibri" w:hAnsi="Calibri" w:cs="Helvetica"/>
          <w:lang w:val="ru-RU"/>
        </w:rPr>
        <w:t xml:space="preserve"> или задержки в работе или передаче; отказ линии связи; кражи или уничтожения или несанкционированн</w:t>
      </w:r>
      <w:r w:rsidR="0046504C" w:rsidRPr="00AA4C59">
        <w:rPr>
          <w:rFonts w:ascii="Calibri" w:hAnsi="Calibri" w:cs="Helvetica"/>
          <w:lang w:val="ru-RU"/>
        </w:rPr>
        <w:t>ый</w:t>
      </w:r>
      <w:r w:rsidRPr="00AA4C59">
        <w:rPr>
          <w:rFonts w:ascii="Calibri" w:hAnsi="Calibri" w:cs="Helvetica"/>
          <w:lang w:val="ru-RU"/>
        </w:rPr>
        <w:t xml:space="preserve"> доступ к Записям Конкурса. Transcend не несет ответственности за какие-либо проблемы или технические сбои в работе компьютерных систем, серверов или поставщиков компьютеров, компьютерное оборудование, программное обеспечение, отказ в получении любой электронной почты из-за технических проблем или </w:t>
      </w:r>
      <w:r w:rsidR="0046504C" w:rsidRPr="00AA4C59">
        <w:rPr>
          <w:rFonts w:ascii="Calibri" w:hAnsi="Calibri" w:cs="Helvetica"/>
          <w:lang w:val="ru-RU"/>
        </w:rPr>
        <w:t xml:space="preserve">трафика </w:t>
      </w:r>
      <w:r w:rsidR="00A679AA" w:rsidRPr="00AA4C59">
        <w:rPr>
          <w:rFonts w:ascii="Calibri" w:hAnsi="Calibri" w:cs="Helvetica"/>
          <w:lang w:val="ru-RU"/>
        </w:rPr>
        <w:t>и</w:t>
      </w:r>
      <w:r w:rsidR="0046504C" w:rsidRPr="00AA4C59">
        <w:rPr>
          <w:rFonts w:ascii="Calibri" w:hAnsi="Calibri" w:cs="Helvetica"/>
          <w:lang w:val="ru-RU"/>
        </w:rPr>
        <w:t>нтернета</w:t>
      </w:r>
      <w:r w:rsidRPr="00AA4C59">
        <w:rPr>
          <w:rFonts w:ascii="Calibri" w:hAnsi="Calibri" w:cs="Helvetica"/>
          <w:lang w:val="ru-RU"/>
        </w:rPr>
        <w:t xml:space="preserve"> или </w:t>
      </w:r>
      <w:r w:rsidR="0046504C" w:rsidRPr="00AA4C59">
        <w:rPr>
          <w:rFonts w:ascii="Calibri" w:hAnsi="Calibri" w:cs="Helvetica"/>
          <w:lang w:val="ru-RU"/>
        </w:rPr>
        <w:t>л</w:t>
      </w:r>
      <w:r w:rsidRPr="00AA4C59">
        <w:rPr>
          <w:rFonts w:ascii="Calibri" w:hAnsi="Calibri" w:cs="Helvetica"/>
          <w:lang w:val="ru-RU"/>
        </w:rPr>
        <w:t>юбо</w:t>
      </w:r>
      <w:r w:rsidR="0046504C" w:rsidRPr="00AA4C59">
        <w:rPr>
          <w:rFonts w:ascii="Calibri" w:hAnsi="Calibri" w:cs="Helvetica"/>
          <w:lang w:val="ru-RU"/>
        </w:rPr>
        <w:t>го сайта</w:t>
      </w:r>
      <w:r w:rsidRPr="00AA4C59">
        <w:rPr>
          <w:rFonts w:ascii="Calibri" w:hAnsi="Calibri" w:cs="Helvetica"/>
          <w:lang w:val="ru-RU"/>
        </w:rPr>
        <w:t>, человеческие ошибки любого рода или лю</w:t>
      </w:r>
      <w:r w:rsidR="00A679AA" w:rsidRPr="00AA4C59">
        <w:rPr>
          <w:rFonts w:ascii="Calibri" w:hAnsi="Calibri" w:cs="Helvetica"/>
          <w:lang w:val="ru-RU"/>
        </w:rPr>
        <w:t>бую их комбинацию, включая любые повреждения</w:t>
      </w:r>
      <w:r w:rsidRPr="00AA4C59">
        <w:rPr>
          <w:rFonts w:ascii="Calibri" w:hAnsi="Calibri" w:cs="Helvetica"/>
          <w:lang w:val="ru-RU"/>
        </w:rPr>
        <w:t xml:space="preserve"> компьютеров </w:t>
      </w:r>
      <w:r w:rsidR="00A679AA" w:rsidRPr="00AA4C59">
        <w:rPr>
          <w:rFonts w:ascii="Calibri" w:hAnsi="Calibri" w:cs="Helvetica"/>
          <w:lang w:val="ru-RU"/>
        </w:rPr>
        <w:t>участников</w:t>
      </w:r>
      <w:r w:rsidRPr="00AA4C59">
        <w:rPr>
          <w:rFonts w:ascii="Calibri" w:hAnsi="Calibri" w:cs="Helvetica"/>
          <w:lang w:val="ru-RU"/>
        </w:rPr>
        <w:t xml:space="preserve"> или других лиц, связанных с участием, загрузкой или </w:t>
      </w:r>
      <w:r w:rsidR="00A679AA" w:rsidRPr="00AA4C59">
        <w:rPr>
          <w:rFonts w:ascii="Calibri" w:hAnsi="Calibri" w:cs="Helvetica"/>
          <w:lang w:val="ru-RU"/>
        </w:rPr>
        <w:t xml:space="preserve">скачиванием </w:t>
      </w:r>
      <w:r w:rsidRPr="00AA4C59">
        <w:rPr>
          <w:rFonts w:ascii="Calibri" w:hAnsi="Calibri" w:cs="Helvetica"/>
          <w:lang w:val="ru-RU"/>
        </w:rPr>
        <w:t>любых материалов, связанных с этим Конкурсом.</w:t>
      </w:r>
    </w:p>
    <w:p w:rsidR="001B64D6" w:rsidRPr="00AA4C59" w:rsidRDefault="001B64D6" w:rsidP="00801529">
      <w:pPr>
        <w:pStyle w:val="a3"/>
        <w:numPr>
          <w:ilvl w:val="0"/>
          <w:numId w:val="16"/>
        </w:numPr>
        <w:spacing w:line="165" w:lineRule="atLeast"/>
        <w:ind w:leftChars="0" w:left="426"/>
        <w:jc w:val="both"/>
        <w:textAlignment w:val="baseline"/>
        <w:rPr>
          <w:rFonts w:ascii="Calibri" w:hAnsi="Calibri" w:cs="Arial"/>
          <w:bCs/>
          <w:lang w:val="ru-RU"/>
        </w:rPr>
      </w:pPr>
      <w:r>
        <w:rPr>
          <w:rFonts w:ascii="Calibri" w:hAnsi="Calibri" w:cs="Arial"/>
          <w:b/>
          <w:bCs/>
          <w:i/>
          <w:lang w:val="ru-RU"/>
        </w:rPr>
        <w:t>Другое</w:t>
      </w:r>
      <w:r w:rsidRPr="001B64D6">
        <w:rPr>
          <w:rFonts w:ascii="Calibri" w:hAnsi="Calibri" w:cs="Arial"/>
          <w:lang w:val="ru-RU"/>
        </w:rPr>
        <w:t>:</w:t>
      </w:r>
      <w:r>
        <w:rPr>
          <w:rFonts w:ascii="Calibri" w:hAnsi="Calibri" w:cs="Arial"/>
          <w:lang w:val="ru-RU"/>
        </w:rPr>
        <w:t xml:space="preserve"> Участник соглашается, что Конкурс регулируется законами Китайской Республики Тайвань, и любые споры должны проходить в районном Шилинском суде. </w:t>
      </w:r>
      <w:r w:rsidRPr="001B64D6">
        <w:rPr>
          <w:rFonts w:ascii="Calibri" w:hAnsi="Calibri" w:cs="Arial"/>
          <w:lang w:val="ru-RU"/>
        </w:rPr>
        <w:t>В той мере, в какой это разрешено законом, право на судебное разбирательство, на получение судебного запрета или на любое другое обращение к судебной</w:t>
      </w:r>
      <w:r>
        <w:rPr>
          <w:rFonts w:ascii="Calibri" w:hAnsi="Calibri" w:cs="Arial"/>
          <w:lang w:val="ru-RU"/>
        </w:rPr>
        <w:t>,</w:t>
      </w:r>
      <w:r w:rsidRPr="001B64D6">
        <w:rPr>
          <w:rFonts w:ascii="Calibri" w:hAnsi="Calibri" w:cs="Arial"/>
          <w:lang w:val="ru-RU"/>
        </w:rPr>
        <w:t xml:space="preserve"> или любой другой процедуре в случае </w:t>
      </w:r>
      <w:r w:rsidRPr="001B64D6">
        <w:rPr>
          <w:rFonts w:ascii="Calibri" w:hAnsi="Calibri" w:cs="Arial"/>
          <w:lang w:val="ru-RU"/>
        </w:rPr>
        <w:lastRenderedPageBreak/>
        <w:t>возникновения споров или требований, вытекающих из</w:t>
      </w:r>
      <w:r>
        <w:rPr>
          <w:rFonts w:ascii="Calibri" w:hAnsi="Calibri" w:cs="Arial"/>
          <w:lang w:val="ru-RU"/>
        </w:rPr>
        <w:t>,</w:t>
      </w:r>
      <w:r w:rsidRPr="001B64D6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или связанных</w:t>
      </w:r>
      <w:r w:rsidRPr="001B64D6">
        <w:rPr>
          <w:rFonts w:ascii="Calibri" w:hAnsi="Calibri" w:cs="Arial"/>
          <w:lang w:val="ru-RU"/>
        </w:rPr>
        <w:t xml:space="preserve"> с настоящим Конкурсом, исключается, и любой участник прямо </w:t>
      </w:r>
      <w:r>
        <w:rPr>
          <w:rFonts w:ascii="Calibri" w:hAnsi="Calibri" w:cs="Arial"/>
          <w:lang w:val="ru-RU"/>
        </w:rPr>
        <w:t>может отказ</w:t>
      </w:r>
      <w:r w:rsidRPr="001B64D6">
        <w:rPr>
          <w:rFonts w:ascii="Calibri" w:hAnsi="Calibri" w:cs="Arial"/>
          <w:lang w:val="ru-RU"/>
        </w:rPr>
        <w:t>ат</w:t>
      </w:r>
      <w:r>
        <w:rPr>
          <w:rFonts w:ascii="Calibri" w:hAnsi="Calibri" w:cs="Arial"/>
          <w:lang w:val="ru-RU"/>
        </w:rPr>
        <w:t>ь</w:t>
      </w:r>
      <w:r w:rsidRPr="001B64D6">
        <w:rPr>
          <w:rFonts w:ascii="Calibri" w:hAnsi="Calibri" w:cs="Arial"/>
          <w:lang w:val="ru-RU"/>
        </w:rPr>
        <w:t>ся</w:t>
      </w:r>
      <w:r>
        <w:rPr>
          <w:rFonts w:ascii="Calibri" w:hAnsi="Calibri" w:cs="Arial"/>
          <w:lang w:val="ru-RU"/>
        </w:rPr>
        <w:t xml:space="preserve"> от подобных прав. Могут применять некоторые ограничения. Участие анулируется, если </w:t>
      </w:r>
      <w:r>
        <w:rPr>
          <w:rFonts w:ascii="Calibri" w:hAnsi="Calibri" w:cs="Arial"/>
        </w:rPr>
        <w:t>Transcend</w:t>
      </w:r>
      <w:r w:rsidRPr="001B64D6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 xml:space="preserve">обнаружит, что представленные на Конкурс фотографии не являются оригинальными, неполными, неразборчивыми, поврежденными, измененными, поддельными, сделанными по ошибке, или получены путем обмана. </w:t>
      </w:r>
      <w:r>
        <w:rPr>
          <w:rFonts w:ascii="Calibri" w:hAnsi="Calibri" w:cs="Arial"/>
          <w:lang w:val="ru-RU"/>
        </w:rPr>
        <w:br/>
      </w:r>
      <w:r w:rsidR="00471497">
        <w:rPr>
          <w:rFonts w:ascii="Calibri" w:hAnsi="Calibri" w:cs="Arial"/>
          <w:bCs/>
          <w:lang w:val="ru-RU"/>
        </w:rPr>
        <w:t xml:space="preserve">Участник также соглашается, что несет ответсвенность за </w:t>
      </w:r>
      <w:r w:rsidRPr="001B64D6">
        <w:rPr>
          <w:rFonts w:ascii="Calibri" w:hAnsi="Calibri" w:cs="Arial"/>
          <w:bCs/>
          <w:lang w:val="ru-RU"/>
        </w:rPr>
        <w:t>все федеральны</w:t>
      </w:r>
      <w:r w:rsidR="00471497">
        <w:rPr>
          <w:rFonts w:ascii="Calibri" w:hAnsi="Calibri" w:cs="Arial"/>
          <w:bCs/>
          <w:lang w:val="ru-RU"/>
        </w:rPr>
        <w:t>е</w:t>
      </w:r>
      <w:r w:rsidRPr="001B64D6">
        <w:rPr>
          <w:rFonts w:ascii="Calibri" w:hAnsi="Calibri" w:cs="Arial"/>
          <w:bCs/>
          <w:lang w:val="ru-RU"/>
        </w:rPr>
        <w:t>, государственны</w:t>
      </w:r>
      <w:r w:rsidR="00471497">
        <w:rPr>
          <w:rFonts w:ascii="Calibri" w:hAnsi="Calibri" w:cs="Arial"/>
          <w:bCs/>
          <w:lang w:val="ru-RU"/>
        </w:rPr>
        <w:t>е, региональные</w:t>
      </w:r>
      <w:r w:rsidRPr="001B64D6">
        <w:rPr>
          <w:rFonts w:ascii="Calibri" w:hAnsi="Calibri" w:cs="Arial"/>
          <w:bCs/>
          <w:lang w:val="ru-RU"/>
        </w:rPr>
        <w:t xml:space="preserve"> и местны</w:t>
      </w:r>
      <w:r w:rsidR="00471497">
        <w:rPr>
          <w:rFonts w:ascii="Calibri" w:hAnsi="Calibri" w:cs="Arial"/>
          <w:bCs/>
          <w:lang w:val="ru-RU"/>
        </w:rPr>
        <w:t>е</w:t>
      </w:r>
      <w:r w:rsidRPr="001B64D6">
        <w:rPr>
          <w:rFonts w:ascii="Calibri" w:hAnsi="Calibri" w:cs="Arial"/>
          <w:bCs/>
          <w:lang w:val="ru-RU"/>
        </w:rPr>
        <w:t>и налоги, сбор</w:t>
      </w:r>
      <w:r w:rsidR="00471497">
        <w:rPr>
          <w:rFonts w:ascii="Calibri" w:hAnsi="Calibri" w:cs="Arial"/>
          <w:bCs/>
          <w:lang w:val="ru-RU"/>
        </w:rPr>
        <w:t>ы</w:t>
      </w:r>
      <w:r w:rsidRPr="001B64D6">
        <w:rPr>
          <w:rFonts w:ascii="Calibri" w:hAnsi="Calibri" w:cs="Arial"/>
          <w:bCs/>
          <w:lang w:val="ru-RU"/>
        </w:rPr>
        <w:t xml:space="preserve"> и надбавки</w:t>
      </w:r>
      <w:r w:rsidR="00471497">
        <w:rPr>
          <w:rFonts w:ascii="Calibri" w:hAnsi="Calibri" w:cs="Arial"/>
          <w:bCs/>
          <w:lang w:val="ru-RU"/>
        </w:rPr>
        <w:t xml:space="preserve"> </w:t>
      </w:r>
      <w:r w:rsidRPr="001B64D6">
        <w:rPr>
          <w:rFonts w:ascii="Calibri" w:hAnsi="Calibri" w:cs="Arial"/>
          <w:bCs/>
          <w:lang w:val="ru-RU"/>
        </w:rPr>
        <w:t>(будь то иностранные или внутренние, включая доходы, продажи и налоги на импорт) на призы</w:t>
      </w:r>
      <w:r w:rsidR="00471497">
        <w:rPr>
          <w:rFonts w:ascii="Calibri" w:hAnsi="Calibri" w:cs="Arial"/>
          <w:bCs/>
          <w:lang w:val="ru-RU"/>
        </w:rPr>
        <w:t>, которые он получит в случае победы</w:t>
      </w:r>
      <w:r w:rsidRPr="001B64D6">
        <w:rPr>
          <w:rFonts w:ascii="Calibri" w:hAnsi="Calibri" w:cs="Arial"/>
          <w:bCs/>
          <w:lang w:val="ru-RU"/>
        </w:rPr>
        <w:t>.</w:t>
      </w:r>
      <w:r w:rsidR="00471497">
        <w:rPr>
          <w:rFonts w:ascii="Calibri" w:hAnsi="Calibri" w:cs="Arial"/>
          <w:bCs/>
          <w:lang w:val="ru-RU"/>
        </w:rPr>
        <w:t xml:space="preserve"> </w:t>
      </w:r>
      <w:r w:rsidR="00471497" w:rsidRPr="00471497">
        <w:rPr>
          <w:rFonts w:ascii="Calibri" w:hAnsi="Calibri" w:cs="Arial"/>
          <w:bCs/>
          <w:lang w:val="ru-RU"/>
        </w:rPr>
        <w:t>В случае, если выбранный победитель (</w:t>
      </w:r>
      <w:r w:rsidR="00471497">
        <w:rPr>
          <w:rFonts w:ascii="Calibri" w:hAnsi="Calibri" w:cs="Arial"/>
          <w:bCs/>
          <w:lang w:val="ru-RU"/>
        </w:rPr>
        <w:t>и</w:t>
      </w:r>
      <w:r w:rsidR="00471497" w:rsidRPr="00471497">
        <w:rPr>
          <w:rFonts w:ascii="Calibri" w:hAnsi="Calibri" w:cs="Arial"/>
          <w:bCs/>
          <w:lang w:val="ru-RU"/>
        </w:rPr>
        <w:t xml:space="preserve">) любого приза не имеет права на участие, не может быть </w:t>
      </w:r>
      <w:r w:rsidR="00471497">
        <w:rPr>
          <w:rFonts w:ascii="Calibri" w:hAnsi="Calibri" w:cs="Arial"/>
          <w:bCs/>
          <w:lang w:val="ru-RU"/>
        </w:rPr>
        <w:t>найден</w:t>
      </w:r>
      <w:r w:rsidR="00471497" w:rsidRPr="00471497">
        <w:rPr>
          <w:rFonts w:ascii="Calibri" w:hAnsi="Calibri" w:cs="Arial"/>
          <w:bCs/>
          <w:lang w:val="ru-RU"/>
        </w:rPr>
        <w:t xml:space="preserve"> или не отвечает в течение десяти (10) дней </w:t>
      </w:r>
      <w:r w:rsidR="00471497">
        <w:rPr>
          <w:rFonts w:ascii="Calibri" w:hAnsi="Calibri" w:cs="Arial"/>
          <w:bCs/>
          <w:lang w:val="ru-RU"/>
        </w:rPr>
        <w:t>со времени</w:t>
      </w:r>
      <w:r w:rsidR="00471497" w:rsidRPr="00471497">
        <w:rPr>
          <w:rFonts w:ascii="Calibri" w:hAnsi="Calibri" w:cs="Arial"/>
          <w:bCs/>
          <w:lang w:val="ru-RU"/>
        </w:rPr>
        <w:t xml:space="preserve"> уведомления победителя, как того требуют вышеприведенные правила конкурса, или отказывается</w:t>
      </w:r>
      <w:r w:rsidR="00471497">
        <w:rPr>
          <w:rFonts w:ascii="Calibri" w:hAnsi="Calibri" w:cs="Arial"/>
          <w:bCs/>
          <w:lang w:val="ru-RU"/>
        </w:rPr>
        <w:t xml:space="preserve"> от приза</w:t>
      </w:r>
      <w:r w:rsidR="00471497" w:rsidRPr="00471497">
        <w:rPr>
          <w:rFonts w:ascii="Calibri" w:hAnsi="Calibri" w:cs="Arial"/>
          <w:bCs/>
          <w:lang w:val="ru-RU"/>
        </w:rPr>
        <w:t>,</w:t>
      </w:r>
      <w:r w:rsidR="00471497">
        <w:rPr>
          <w:rFonts w:ascii="Calibri" w:hAnsi="Calibri" w:cs="Arial"/>
          <w:bCs/>
          <w:lang w:val="ru-RU"/>
        </w:rPr>
        <w:t xml:space="preserve"> приз </w:t>
      </w:r>
      <w:r w:rsidR="00471497" w:rsidRPr="00471497">
        <w:rPr>
          <w:rFonts w:ascii="Calibri" w:hAnsi="Calibri" w:cs="Arial"/>
          <w:bCs/>
          <w:lang w:val="ru-RU"/>
        </w:rPr>
        <w:t xml:space="preserve">будет </w:t>
      </w:r>
      <w:r w:rsidR="00471497">
        <w:rPr>
          <w:rFonts w:ascii="Calibri" w:hAnsi="Calibri" w:cs="Arial"/>
          <w:bCs/>
          <w:lang w:val="ru-RU"/>
        </w:rPr>
        <w:t>анулирован</w:t>
      </w:r>
      <w:r w:rsidR="00471497" w:rsidRPr="00471497">
        <w:rPr>
          <w:rFonts w:ascii="Calibri" w:hAnsi="Calibri" w:cs="Arial"/>
          <w:bCs/>
          <w:lang w:val="ru-RU"/>
        </w:rPr>
        <w:t>, и Transcend по собственному усмотрению может выбрать, следует ли присуждать приз другому участнику</w:t>
      </w:r>
      <w:r w:rsidR="00471497">
        <w:rPr>
          <w:rFonts w:ascii="Calibri" w:hAnsi="Calibri" w:cs="Arial"/>
          <w:bCs/>
          <w:lang w:val="ru-RU"/>
        </w:rPr>
        <w:t xml:space="preserve">. </w:t>
      </w:r>
      <w:r w:rsidR="00471497">
        <w:rPr>
          <w:rFonts w:ascii="Calibri" w:hAnsi="Calibri" w:cs="Arial"/>
          <w:bCs/>
          <w:lang w:val="ru-RU"/>
        </w:rPr>
        <w:br/>
      </w:r>
      <w:r w:rsidR="00471497" w:rsidRPr="00471497">
        <w:rPr>
          <w:rFonts w:ascii="Calibri" w:hAnsi="Calibri" w:cs="Arial"/>
          <w:bCs/>
          <w:lang w:val="ru-RU"/>
        </w:rPr>
        <w:t xml:space="preserve">Transcend оставляет за собой право проверить действительность и оригинальность любой </w:t>
      </w:r>
      <w:r w:rsidR="00471497">
        <w:rPr>
          <w:rFonts w:ascii="Calibri" w:hAnsi="Calibri" w:cs="Arial"/>
          <w:bCs/>
          <w:lang w:val="ru-RU"/>
        </w:rPr>
        <w:t>работы и</w:t>
      </w:r>
      <w:r w:rsidR="00471497" w:rsidRPr="00471497">
        <w:rPr>
          <w:rFonts w:ascii="Calibri" w:hAnsi="Calibri" w:cs="Arial"/>
          <w:bCs/>
          <w:lang w:val="ru-RU"/>
        </w:rPr>
        <w:t>/или участника (включая идентификацию и адрес участника)</w:t>
      </w:r>
      <w:r w:rsidR="00471497">
        <w:rPr>
          <w:rFonts w:ascii="Calibri" w:hAnsi="Calibri" w:cs="Arial"/>
          <w:bCs/>
          <w:lang w:val="ru-RU"/>
        </w:rPr>
        <w:t>,</w:t>
      </w:r>
      <w:r w:rsidR="00471497" w:rsidRPr="00471497">
        <w:rPr>
          <w:rFonts w:ascii="Calibri" w:hAnsi="Calibri" w:cs="Arial"/>
          <w:bCs/>
          <w:lang w:val="ru-RU"/>
        </w:rPr>
        <w:t xml:space="preserve"> и дисквалифицировать любого участника, который подает </w:t>
      </w:r>
      <w:r w:rsidR="00471497">
        <w:rPr>
          <w:rFonts w:ascii="Calibri" w:hAnsi="Calibri" w:cs="Arial"/>
          <w:bCs/>
          <w:lang w:val="ru-RU"/>
        </w:rPr>
        <w:t>работу</w:t>
      </w:r>
      <w:r w:rsidR="00471497" w:rsidRPr="00471497">
        <w:rPr>
          <w:rFonts w:ascii="Calibri" w:hAnsi="Calibri" w:cs="Arial"/>
          <w:bCs/>
          <w:lang w:val="ru-RU"/>
        </w:rPr>
        <w:t>, которая не соответствует настоящим Официальным правилам</w:t>
      </w:r>
      <w:r w:rsidR="00471497">
        <w:rPr>
          <w:rFonts w:ascii="Calibri" w:hAnsi="Calibri" w:cs="Arial"/>
          <w:bCs/>
          <w:lang w:val="ru-RU"/>
        </w:rPr>
        <w:t>. Невозможность для</w:t>
      </w:r>
      <w:r w:rsidR="00471497" w:rsidRPr="00471497">
        <w:rPr>
          <w:rFonts w:ascii="Calibri" w:hAnsi="Calibri" w:cs="Arial"/>
          <w:bCs/>
          <w:lang w:val="ru-RU"/>
        </w:rPr>
        <w:t xml:space="preserve"> Transcend обеспеч</w:t>
      </w:r>
      <w:r w:rsidR="00471497">
        <w:rPr>
          <w:rFonts w:ascii="Calibri" w:hAnsi="Calibri" w:cs="Arial"/>
          <w:bCs/>
          <w:lang w:val="ru-RU"/>
        </w:rPr>
        <w:t>ить</w:t>
      </w:r>
      <w:bookmarkStart w:id="0" w:name="_GoBack"/>
      <w:bookmarkEnd w:id="0"/>
      <w:r w:rsidR="00471497" w:rsidRPr="00471497">
        <w:rPr>
          <w:rFonts w:ascii="Calibri" w:hAnsi="Calibri" w:cs="Arial"/>
          <w:bCs/>
          <w:lang w:val="ru-RU"/>
        </w:rPr>
        <w:t xml:space="preserve"> соблюдения любого из его прав на любом этапе не является отказом от этих прав.</w:t>
      </w:r>
    </w:p>
    <w:sectPr w:rsidR="001B64D6" w:rsidRPr="00AA4C59" w:rsidSect="003C1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7B" w:rsidRDefault="00E2507B" w:rsidP="00F4384F">
      <w:r>
        <w:separator/>
      </w:r>
    </w:p>
  </w:endnote>
  <w:endnote w:type="continuationSeparator" w:id="0">
    <w:p w:rsidR="00E2507B" w:rsidRDefault="00E2507B" w:rsidP="00F4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7B" w:rsidRDefault="00E2507B" w:rsidP="00F4384F">
      <w:r>
        <w:separator/>
      </w:r>
    </w:p>
  </w:footnote>
  <w:footnote w:type="continuationSeparator" w:id="0">
    <w:p w:rsidR="00E2507B" w:rsidRDefault="00E2507B" w:rsidP="00F43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B94"/>
    <w:multiLevelType w:val="hybridMultilevel"/>
    <w:tmpl w:val="DCBEF31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7D7858"/>
    <w:multiLevelType w:val="multilevel"/>
    <w:tmpl w:val="5A9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0F475A"/>
    <w:multiLevelType w:val="hybridMultilevel"/>
    <w:tmpl w:val="FB4089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E940FE"/>
    <w:multiLevelType w:val="multilevel"/>
    <w:tmpl w:val="4518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6C03D9"/>
    <w:multiLevelType w:val="hybridMultilevel"/>
    <w:tmpl w:val="70A01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6150E8"/>
    <w:multiLevelType w:val="hybridMultilevel"/>
    <w:tmpl w:val="16D40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1F19D3"/>
    <w:multiLevelType w:val="hybridMultilevel"/>
    <w:tmpl w:val="AD423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171BBD"/>
    <w:multiLevelType w:val="hybridMultilevel"/>
    <w:tmpl w:val="8B00E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5594C"/>
    <w:multiLevelType w:val="hybridMultilevel"/>
    <w:tmpl w:val="DF0099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7162D"/>
    <w:multiLevelType w:val="hybridMultilevel"/>
    <w:tmpl w:val="D0329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1463DF"/>
    <w:multiLevelType w:val="hybridMultilevel"/>
    <w:tmpl w:val="36EC5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191789"/>
    <w:multiLevelType w:val="hybridMultilevel"/>
    <w:tmpl w:val="4052FE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B511CE"/>
    <w:multiLevelType w:val="hybridMultilevel"/>
    <w:tmpl w:val="0F3269B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8D1BDB"/>
    <w:multiLevelType w:val="hybridMultilevel"/>
    <w:tmpl w:val="8390D506"/>
    <w:lvl w:ilvl="0" w:tplc="B1D01D40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26E7B"/>
    <w:multiLevelType w:val="hybridMultilevel"/>
    <w:tmpl w:val="8F46D9B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F0EE9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4F788A"/>
    <w:multiLevelType w:val="hybridMultilevel"/>
    <w:tmpl w:val="9328D118"/>
    <w:lvl w:ilvl="0" w:tplc="425AE0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BAF"/>
    <w:rsid w:val="000068B8"/>
    <w:rsid w:val="0012149D"/>
    <w:rsid w:val="00187C19"/>
    <w:rsid w:val="001B64D6"/>
    <w:rsid w:val="00305964"/>
    <w:rsid w:val="003C18CC"/>
    <w:rsid w:val="0046504C"/>
    <w:rsid w:val="00471497"/>
    <w:rsid w:val="004F4787"/>
    <w:rsid w:val="00801529"/>
    <w:rsid w:val="00A679AA"/>
    <w:rsid w:val="00AA4C59"/>
    <w:rsid w:val="00AE0B1C"/>
    <w:rsid w:val="00CD6BAF"/>
    <w:rsid w:val="00D821F7"/>
    <w:rsid w:val="00E17048"/>
    <w:rsid w:val="00E2507B"/>
    <w:rsid w:val="00E87E67"/>
    <w:rsid w:val="00F023D6"/>
    <w:rsid w:val="00F4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AF"/>
    <w:pPr>
      <w:ind w:leftChars="200" w:left="480"/>
    </w:pPr>
  </w:style>
  <w:style w:type="paragraph" w:customStyle="1" w:styleId="zh">
    <w:name w:val="zh"/>
    <w:basedOn w:val="a"/>
    <w:rsid w:val="00D821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-w900">
    <w:name w:val="f-w900"/>
    <w:basedOn w:val="a0"/>
    <w:rsid w:val="00D821F7"/>
  </w:style>
  <w:style w:type="paragraph" w:styleId="a4">
    <w:name w:val="header"/>
    <w:basedOn w:val="a"/>
    <w:link w:val="a5"/>
    <w:uiPriority w:val="99"/>
    <w:semiHidden/>
    <w:unhideWhenUsed/>
    <w:rsid w:val="00F4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384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38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C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AF"/>
    <w:pPr>
      <w:ind w:leftChars="200" w:left="480"/>
    </w:pPr>
  </w:style>
  <w:style w:type="paragraph" w:customStyle="1" w:styleId="zh">
    <w:name w:val="zh"/>
    <w:basedOn w:val="Normal"/>
    <w:rsid w:val="00D821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-w900">
    <w:name w:val="f-w900"/>
    <w:basedOn w:val="DefaultParagraphFont"/>
    <w:rsid w:val="00D821F7"/>
  </w:style>
  <w:style w:type="paragraph" w:styleId="Header">
    <w:name w:val="header"/>
    <w:basedOn w:val="Normal"/>
    <w:link w:val="HeaderChar"/>
    <w:uiPriority w:val="99"/>
    <w:semiHidden/>
    <w:unhideWhenUsed/>
    <w:rsid w:val="00F4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84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38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T.I.S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faina_tu</dc:creator>
  <cp:lastModifiedBy>faina_tu</cp:lastModifiedBy>
  <cp:revision>2</cp:revision>
  <dcterms:created xsi:type="dcterms:W3CDTF">2018-09-28T10:24:00Z</dcterms:created>
  <dcterms:modified xsi:type="dcterms:W3CDTF">2018-09-28T10:24:00Z</dcterms:modified>
</cp:coreProperties>
</file>